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67" w:rsidRPr="00C814EA" w:rsidRDefault="00C814EA" w:rsidP="00C814EA">
      <w:pPr>
        <w:pStyle w:val="a4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C814EA">
        <w:rPr>
          <w:rFonts w:ascii="Times New Roman" w:hAnsi="Times New Roman"/>
          <w:b/>
          <w:color w:val="FF0000"/>
          <w:sz w:val="24"/>
          <w:szCs w:val="24"/>
        </w:rPr>
        <w:t>ПРИЛОЖЕНИЕ.</w:t>
      </w:r>
    </w:p>
    <w:p w:rsidR="00AD2367" w:rsidRPr="00AF7176" w:rsidRDefault="00AD2367" w:rsidP="00AD236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ПОЛОЖЕНИЕ</w:t>
      </w:r>
    </w:p>
    <w:p w:rsidR="00AD2367" w:rsidRPr="00AF7176" w:rsidRDefault="00AD2367" w:rsidP="00AD236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о проведении муниципального конкурса видеороликов и презентаций</w:t>
      </w:r>
    </w:p>
    <w:p w:rsidR="00AD2367" w:rsidRPr="00AF7176" w:rsidRDefault="00AD2367" w:rsidP="00AD2367">
      <w:pPr>
        <w:pStyle w:val="a4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C814EA">
        <w:rPr>
          <w:rFonts w:ascii="Times New Roman" w:hAnsi="Times New Roman"/>
          <w:b/>
          <w:sz w:val="24"/>
          <w:szCs w:val="24"/>
        </w:rPr>
        <w:t>«Неделя добрых дел»</w:t>
      </w:r>
      <w:r w:rsidRPr="00AF7176">
        <w:rPr>
          <w:rFonts w:ascii="Times New Roman" w:hAnsi="Times New Roman"/>
          <w:b/>
          <w:sz w:val="24"/>
          <w:szCs w:val="24"/>
        </w:rPr>
        <w:t xml:space="preserve"> для обучающихся 1-11 классов общеобразовательных организаций, организаций дополнительного образования</w:t>
      </w: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  <w:highlight w:val="yellow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  <w:shd w:val="clear" w:color="auto" w:fill="FFFFFF"/>
        </w:rPr>
        <w:t xml:space="preserve">1.1. </w:t>
      </w:r>
      <w:proofErr w:type="gramStart"/>
      <w:r w:rsidRPr="00AF7176">
        <w:rPr>
          <w:rFonts w:ascii="Times New Roman" w:hAnsi="Times New Roman"/>
          <w:sz w:val="24"/>
          <w:szCs w:val="24"/>
        </w:rPr>
        <w:t>Муниципальный конкурс</w:t>
      </w:r>
      <w:r w:rsidRPr="00AF7176">
        <w:rPr>
          <w:rFonts w:ascii="Times New Roman" w:hAnsi="Times New Roman"/>
          <w:bCs/>
          <w:sz w:val="24"/>
          <w:szCs w:val="24"/>
        </w:rPr>
        <w:t xml:space="preserve"> видеороликов и презентаций «Неделя добрых дел», </w:t>
      </w:r>
      <w:r w:rsidRPr="00AF7176">
        <w:rPr>
          <w:rFonts w:ascii="Times New Roman" w:hAnsi="Times New Roman"/>
          <w:sz w:val="24"/>
          <w:szCs w:val="24"/>
        </w:rPr>
        <w:t>для обучающихся 1-11 классов общеобразовательных организаций, организаций дополнительного образования</w:t>
      </w:r>
      <w:r w:rsidRPr="00AF7176">
        <w:rPr>
          <w:rFonts w:ascii="Times New Roman" w:hAnsi="Times New Roman"/>
          <w:b/>
          <w:sz w:val="24"/>
          <w:szCs w:val="24"/>
        </w:rPr>
        <w:t xml:space="preserve"> </w:t>
      </w:r>
      <w:r w:rsidRPr="00AF7176">
        <w:rPr>
          <w:rFonts w:ascii="Times New Roman" w:hAnsi="Times New Roman"/>
          <w:sz w:val="24"/>
          <w:szCs w:val="24"/>
        </w:rPr>
        <w:t>(далее - Конкурс) организуется отделом «Детский орден милосердия» муниципального автономного учреждения дополнительного образования города Набережные Челны «Городской дворец творчества детей и молодежи №1» (далее - Дворец) при поддержке муниципального бюджетного учреждения города Набережные Челны «Информационно-методический центр».</w:t>
      </w:r>
      <w:proofErr w:type="gramEnd"/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Цели и задачи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Цель: формирование у детей активной жизненной позиции.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Задачи: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воспитание у детей стремления совершать добрые дела;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  <w:shd w:val="clear" w:color="auto" w:fill="FFFFFF"/>
        </w:rPr>
        <w:t>пропаганда позитивно-направленной социально-значимой деятельности;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color w:val="000000"/>
          <w:sz w:val="24"/>
          <w:szCs w:val="24"/>
        </w:rPr>
        <w:t xml:space="preserve">выявление и поддержка талантливых детей в области </w:t>
      </w:r>
      <w:r w:rsidRPr="00AF7176">
        <w:rPr>
          <w:rFonts w:ascii="Times New Roman" w:hAnsi="Times New Roman"/>
          <w:sz w:val="24"/>
          <w:szCs w:val="24"/>
          <w:shd w:val="clear" w:color="auto" w:fill="FFFFFF"/>
        </w:rPr>
        <w:t>информационно-коммуникативных технологий.</w:t>
      </w: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Тимуровские отряды образовательных организаций города.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AF7176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AF7176">
        <w:rPr>
          <w:rFonts w:ascii="Times New Roman" w:hAnsi="Times New Roman"/>
          <w:sz w:val="24"/>
          <w:szCs w:val="24"/>
        </w:rPr>
        <w:t xml:space="preserve"> объединений Дворца.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Дети с ограниченными возможностями здоровья.</w:t>
      </w: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</w:rPr>
      </w:pPr>
      <w:r w:rsidRPr="00AF7176">
        <w:rPr>
          <w:rFonts w:ascii="Times New Roman" w:hAnsi="Times New Roman"/>
          <w:b/>
          <w:sz w:val="24"/>
          <w:szCs w:val="24"/>
        </w:rPr>
        <w:t>Условия участия и сроки проведения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Конкурс проводится с 13.04.2020 года по 27.04. 2020 года.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>Для участия в Конкурсе необходимо</w:t>
      </w:r>
      <w:r w:rsidRPr="00AF7176">
        <w:rPr>
          <w:rFonts w:ascii="Times New Roman" w:hAnsi="Times New Roman"/>
          <w:iCs/>
          <w:sz w:val="24"/>
          <w:szCs w:val="24"/>
        </w:rPr>
        <w:t xml:space="preserve"> предоставить в оргкомитет </w:t>
      </w:r>
      <w:r w:rsidRPr="00AF7176">
        <w:rPr>
          <w:rFonts w:ascii="Times New Roman" w:hAnsi="Times New Roman"/>
          <w:sz w:val="24"/>
          <w:szCs w:val="24"/>
        </w:rPr>
        <w:t xml:space="preserve">заявку, установленного образца (Приложение №1), содержащую сведения об авторе на электронный адрес: </w:t>
      </w:r>
      <w:hyperlink r:id="rId4" w:history="1"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timurovskoe_dvizhenie@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mail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814EA">
        <w:rPr>
          <w:rFonts w:ascii="Times New Roman" w:hAnsi="Times New Roman"/>
          <w:sz w:val="24"/>
          <w:szCs w:val="24"/>
        </w:rPr>
        <w:t>до 24.04. 2020 года</w:t>
      </w:r>
      <w:r w:rsidRPr="00AF7176">
        <w:rPr>
          <w:rFonts w:ascii="Times New Roman" w:hAnsi="Times New Roman"/>
          <w:sz w:val="24"/>
          <w:szCs w:val="24"/>
        </w:rPr>
        <w:t xml:space="preserve">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с пометкой на конкурс «Неделя добрых дел». Файлам всех электронных версий материалов необходимо дать название документа, указав № образовательной организации, название Конкурса. Образец: Заявка - СОШ/Гимназии № «__» - неделя добрых дел.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Конкурсные работы принимаются на дисках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CD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R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CD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RW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F7176">
        <w:rPr>
          <w:rFonts w:ascii="Times New Roman" w:hAnsi="Times New Roman"/>
          <w:sz w:val="24"/>
          <w:szCs w:val="24"/>
        </w:rPr>
        <w:t xml:space="preserve">с 13.04.2020 года </w:t>
      </w: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до 24.04.2020 года по адресу: Дворец, кабинет № 105. Работы, поступившие после указанного срока, не принимаются.</w:t>
      </w:r>
    </w:p>
    <w:p w:rsidR="00AD2367" w:rsidRPr="00C814EA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iCs/>
          <w:sz w:val="24"/>
          <w:szCs w:val="24"/>
        </w:rPr>
        <w:t xml:space="preserve">Конкурс проводится в двух возрастных категориях: 1-5 классы; 6-11 классы. В Конкурсе принимают </w:t>
      </w:r>
      <w:r w:rsidRPr="00C814EA">
        <w:rPr>
          <w:rFonts w:ascii="Times New Roman" w:hAnsi="Times New Roman"/>
          <w:iCs/>
          <w:sz w:val="24"/>
          <w:szCs w:val="24"/>
        </w:rPr>
        <w:t>участие только индивидуальные работы.</w:t>
      </w:r>
    </w:p>
    <w:p w:rsidR="00AD2367" w:rsidRPr="00C814EA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C814EA">
        <w:rPr>
          <w:rFonts w:ascii="Times New Roman" w:hAnsi="Times New Roman"/>
          <w:iCs/>
          <w:sz w:val="24"/>
          <w:szCs w:val="24"/>
        </w:rPr>
        <w:t xml:space="preserve"> Работы на конкурс принимаются в следующих номинациях:</w:t>
      </w:r>
    </w:p>
    <w:p w:rsidR="00AD2367" w:rsidRPr="00C814EA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C814EA">
        <w:rPr>
          <w:rFonts w:ascii="Times New Roman" w:hAnsi="Times New Roman"/>
          <w:iCs/>
          <w:sz w:val="24"/>
          <w:szCs w:val="24"/>
        </w:rPr>
        <w:t>«Защитники природы»;</w:t>
      </w:r>
    </w:p>
    <w:p w:rsidR="00AD2367" w:rsidRPr="00C814EA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C814EA">
        <w:rPr>
          <w:rFonts w:ascii="Times New Roman" w:hAnsi="Times New Roman"/>
          <w:iCs/>
          <w:sz w:val="24"/>
          <w:szCs w:val="24"/>
        </w:rPr>
        <w:t>«Мы разные, но мы вместе»;</w:t>
      </w:r>
    </w:p>
    <w:p w:rsidR="00AD2367" w:rsidRPr="00C814EA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C814EA">
        <w:rPr>
          <w:rFonts w:ascii="Times New Roman" w:hAnsi="Times New Roman"/>
          <w:iCs/>
          <w:sz w:val="24"/>
          <w:szCs w:val="24"/>
        </w:rPr>
        <w:t>«Связь поколений»;</w:t>
      </w:r>
    </w:p>
    <w:p w:rsidR="00AD2367" w:rsidRPr="00C814EA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C814EA">
        <w:rPr>
          <w:rFonts w:ascii="Times New Roman" w:hAnsi="Times New Roman"/>
          <w:iCs/>
          <w:sz w:val="24"/>
          <w:szCs w:val="24"/>
        </w:rPr>
        <w:t>«Мы в ответе за тех, кого приручили».</w:t>
      </w:r>
    </w:p>
    <w:p w:rsidR="00AD2367" w:rsidRPr="00C814EA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C814EA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Организаторы Конкурса оставляют за собой право введения дополнительных номинаций при экспертизе творческих работ.</w:t>
      </w:r>
    </w:p>
    <w:p w:rsidR="00AD2367" w:rsidRPr="00C814EA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</w:p>
    <w:p w:rsidR="00AD2367" w:rsidRPr="00C814EA" w:rsidRDefault="00AD2367" w:rsidP="00AD2367">
      <w:pPr>
        <w:pStyle w:val="a4"/>
        <w:rPr>
          <w:rFonts w:ascii="Times New Roman" w:hAnsi="Times New Roman"/>
          <w:b/>
          <w:iCs/>
          <w:sz w:val="24"/>
          <w:szCs w:val="24"/>
        </w:rPr>
      </w:pPr>
      <w:r w:rsidRPr="00C814EA">
        <w:rPr>
          <w:rFonts w:ascii="Times New Roman" w:hAnsi="Times New Roman"/>
          <w:b/>
          <w:iCs/>
          <w:sz w:val="24"/>
          <w:szCs w:val="24"/>
        </w:rPr>
        <w:t>Требования к оформлению работ</w:t>
      </w:r>
    </w:p>
    <w:p w:rsidR="00AD2367" w:rsidRPr="00C814EA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814EA">
        <w:rPr>
          <w:rFonts w:ascii="Times New Roman" w:hAnsi="Times New Roman"/>
          <w:bCs/>
          <w:sz w:val="24"/>
          <w:szCs w:val="24"/>
        </w:rPr>
        <w:t xml:space="preserve">Работа </w:t>
      </w:r>
      <w:r w:rsidRPr="00C814EA">
        <w:rPr>
          <w:rFonts w:ascii="Times New Roman" w:hAnsi="Times New Roman"/>
          <w:iCs/>
          <w:sz w:val="24"/>
          <w:szCs w:val="24"/>
        </w:rPr>
        <w:t xml:space="preserve">(видеофильм/ презентацию) </w:t>
      </w:r>
      <w:r w:rsidRPr="00C814EA">
        <w:rPr>
          <w:rFonts w:ascii="Times New Roman" w:hAnsi="Times New Roman"/>
          <w:bCs/>
          <w:sz w:val="24"/>
          <w:szCs w:val="24"/>
        </w:rPr>
        <w:t>должны быть</w:t>
      </w:r>
      <w:r w:rsidRPr="00C814EA">
        <w:rPr>
          <w:rFonts w:ascii="Times New Roman" w:hAnsi="Times New Roman"/>
          <w:iCs/>
          <w:sz w:val="24"/>
          <w:szCs w:val="24"/>
        </w:rPr>
        <w:t xml:space="preserve"> записаны на электронном диске;</w:t>
      </w:r>
    </w:p>
    <w:p w:rsidR="00AD2367" w:rsidRPr="00C814EA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C814EA">
        <w:rPr>
          <w:rFonts w:ascii="Times New Roman" w:hAnsi="Times New Roman"/>
          <w:bCs/>
          <w:sz w:val="24"/>
          <w:szCs w:val="24"/>
        </w:rPr>
        <w:t>продолжительность видеофильма - не более 5 минут;</w:t>
      </w:r>
    </w:p>
    <w:p w:rsidR="00AD2367" w:rsidRPr="00C814EA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C814EA">
        <w:rPr>
          <w:rFonts w:ascii="Times New Roman" w:hAnsi="Times New Roman"/>
          <w:bCs/>
          <w:sz w:val="24"/>
          <w:szCs w:val="24"/>
        </w:rPr>
        <w:t>презентация должна содержать от 10 до 15 слайдов;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C814EA">
        <w:rPr>
          <w:rFonts w:ascii="Times New Roman" w:hAnsi="Times New Roman"/>
          <w:iCs/>
          <w:sz w:val="24"/>
          <w:szCs w:val="24"/>
        </w:rPr>
        <w:t>от одного автора принимается только одна работа;</w:t>
      </w:r>
      <w:r w:rsidRPr="00AF7176">
        <w:rPr>
          <w:rFonts w:ascii="Times New Roman" w:hAnsi="Times New Roman"/>
          <w:iCs/>
          <w:sz w:val="24"/>
          <w:szCs w:val="24"/>
        </w:rPr>
        <w:t xml:space="preserve"> </w:t>
      </w:r>
    </w:p>
    <w:p w:rsidR="00AD2367" w:rsidRPr="00AF7176" w:rsidRDefault="00AD2367" w:rsidP="00AD2367">
      <w:pPr>
        <w:pStyle w:val="a4"/>
        <w:rPr>
          <w:rFonts w:ascii="Times New Roman" w:hAnsi="Times New Roman"/>
          <w:iCs/>
          <w:sz w:val="24"/>
          <w:szCs w:val="24"/>
        </w:rPr>
      </w:pPr>
      <w:r w:rsidRPr="00AF7176">
        <w:rPr>
          <w:rFonts w:ascii="Times New Roman" w:hAnsi="Times New Roman"/>
          <w:iCs/>
          <w:sz w:val="24"/>
          <w:szCs w:val="24"/>
        </w:rPr>
        <w:t>от одного тимуровского отряда, объединения Дворца принимаются не более трех работ.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>Критерии оценки работ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>Жюри будет оценивать работы по следующим критериям: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 xml:space="preserve"> соблюдение регламента;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смысловая составляющая и соответствие тематике;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t xml:space="preserve"> новизна и оригинальность идеи;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</w:rPr>
        <w:lastRenderedPageBreak/>
        <w:t xml:space="preserve"> наличие звукового сопровождения.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AF7176">
        <w:rPr>
          <w:rFonts w:ascii="Times New Roman" w:hAnsi="Times New Roman"/>
          <w:b/>
          <w:bCs/>
          <w:sz w:val="24"/>
          <w:szCs w:val="24"/>
        </w:rPr>
        <w:t>7. Подведение итогов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7.1. Итоги Конкурса будут подводиться в каждой номинации по возрастным категориям: 1-5 классы; 6-11 классы. </w:t>
      </w:r>
      <w:r w:rsidRPr="00AF7176">
        <w:rPr>
          <w:rFonts w:ascii="Times New Roman" w:hAnsi="Times New Roman"/>
          <w:bCs/>
          <w:sz w:val="24"/>
          <w:szCs w:val="24"/>
        </w:rPr>
        <w:t>Победители конкурса определяются по возрастным категориям и награждаются памятными дипломами. Участникам конкурса вручается сертификат участника.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  <w:r w:rsidRPr="00AF7176">
        <w:rPr>
          <w:rFonts w:ascii="Times New Roman" w:hAnsi="Times New Roman"/>
          <w:bCs/>
          <w:sz w:val="24"/>
          <w:szCs w:val="24"/>
        </w:rPr>
        <w:t xml:space="preserve">7.2. Результаты итогов Конкурса будут размещены на сайте Дворца. </w:t>
      </w:r>
    </w:p>
    <w:p w:rsidR="00AD2367" w:rsidRPr="00AF7176" w:rsidRDefault="00AD2367" w:rsidP="00AD2367">
      <w:pPr>
        <w:pStyle w:val="a4"/>
        <w:rPr>
          <w:rFonts w:ascii="Times New Roman" w:hAnsi="Times New Roman"/>
          <w:bCs/>
          <w:sz w:val="24"/>
          <w:szCs w:val="24"/>
        </w:rPr>
      </w:pPr>
    </w:p>
    <w:p w:rsidR="00AD2367" w:rsidRPr="00AF7176" w:rsidRDefault="00AD2367" w:rsidP="00AD2367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AF7176">
        <w:rPr>
          <w:rFonts w:ascii="Times New Roman" w:hAnsi="Times New Roman"/>
          <w:b/>
          <w:bCs/>
          <w:sz w:val="24"/>
          <w:szCs w:val="24"/>
        </w:rPr>
        <w:t>Оргкомитет Конкурса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Почтовый адрес: 423821, Республика Татарстан, город Набережные Челны, Цветочный бульвар, д.16.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Контакты: (8552) 56-91-15, </w:t>
      </w:r>
      <w:proofErr w:type="spellStart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эл</w:t>
      </w:r>
      <w:proofErr w:type="gramStart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.п</w:t>
      </w:r>
      <w:proofErr w:type="gramEnd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очта</w:t>
      </w:r>
      <w:proofErr w:type="spellEnd"/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hyperlink r:id="rId5" w:history="1"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timurovskoe_dvizhenie@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mail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r w:rsidRPr="00AF7176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D2367" w:rsidRPr="00AF7176" w:rsidRDefault="00AD2367" w:rsidP="00AD2367">
      <w:pPr>
        <w:pStyle w:val="a4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F7176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Сайт Дворца:  </w:t>
      </w:r>
      <w:hyperlink r:id="rId6" w:history="1">
        <w:r w:rsidRPr="00AF7176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www</w:t>
        </w:r>
        <w:r w:rsidRPr="00AF7176">
          <w:rPr>
            <w:rStyle w:val="a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AF7176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gdtdim</w:t>
        </w:r>
        <w:proofErr w:type="spellEnd"/>
        <w:r w:rsidRPr="00AF7176">
          <w:rPr>
            <w:rStyle w:val="a3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AF7176">
          <w:rPr>
            <w:rStyle w:val="a3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</w:hyperlink>
      <w:r w:rsidRPr="00AF7176">
        <w:rPr>
          <w:rFonts w:ascii="Times New Roman" w:hAnsi="Times New Roman"/>
          <w:sz w:val="24"/>
          <w:szCs w:val="24"/>
        </w:rPr>
        <w:t>.</w:t>
      </w:r>
    </w:p>
    <w:p w:rsidR="006B654D" w:rsidRDefault="006B654D" w:rsidP="001E7491">
      <w:pPr>
        <w:tabs>
          <w:tab w:val="left" w:pos="142"/>
        </w:tabs>
      </w:pPr>
    </w:p>
    <w:sectPr w:rsidR="006B654D" w:rsidSect="001E7491">
      <w:pgSz w:w="11906" w:h="16838"/>
      <w:pgMar w:top="284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7491"/>
    <w:rsid w:val="001E7491"/>
    <w:rsid w:val="00216786"/>
    <w:rsid w:val="006B654D"/>
    <w:rsid w:val="00AD2367"/>
    <w:rsid w:val="00B14646"/>
    <w:rsid w:val="00B324B3"/>
    <w:rsid w:val="00C8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67"/>
    <w:rPr>
      <w:color w:val="0000FF"/>
      <w:u w:val="single"/>
    </w:rPr>
  </w:style>
  <w:style w:type="paragraph" w:styleId="a4">
    <w:name w:val="No Spacing"/>
    <w:uiPriority w:val="1"/>
    <w:qFormat/>
    <w:rsid w:val="00AD23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dtdim.ru" TargetMode="External"/><Relationship Id="rId5" Type="http://schemas.openxmlformats.org/officeDocument/2006/relationships/hyperlink" Target="mailto:timurovskoe_dvizhenie@mail.ru" TargetMode="External"/><Relationship Id="rId4" Type="http://schemas.openxmlformats.org/officeDocument/2006/relationships/hyperlink" Target="mailto:timurovskoe_dvizhen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2020-04-09T12:30:00Z</dcterms:created>
  <dcterms:modified xsi:type="dcterms:W3CDTF">2020-04-20T09:16:00Z</dcterms:modified>
</cp:coreProperties>
</file>